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【单位名称】</w:t>
      </w:r>
      <w:r>
        <w:rPr>
          <w:b/>
          <w:sz w:val="44"/>
          <w:szCs w:val="44"/>
        </w:rPr>
        <w:t>手机免认证申请表</w:t>
      </w:r>
    </w:p>
    <w:bookmarkEnd w:id="0"/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05"/>
        <w:gridCol w:w="1256"/>
        <w:gridCol w:w="1275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型号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</w:t>
            </w:r>
            <w:r>
              <w:rPr>
                <w:rFonts w:hint="eastAsia"/>
                <w:b/>
                <w:sz w:val="24"/>
                <w:szCs w:val="24"/>
              </w:rPr>
              <w:t>MAC信息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（格式：11-11-11-11-11-11）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2005" w:type="dxa"/>
          </w:tcPr>
          <w:p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</w:p>
        </w:tc>
        <w:tc>
          <w:tcPr>
            <w:tcW w:w="2744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单位领导：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单位办理人员：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 xml:space="preserve">                              2017.6.___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A5"/>
    <w:rsid w:val="00231EA5"/>
    <w:rsid w:val="00430DB4"/>
    <w:rsid w:val="080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2017-06-05T01:11:00Z</dcterms:created>
  <dc:creator>wangjin</dc:creator>
  <cp:lastModifiedBy>徐华宇</cp:lastModifiedBy>
  <dcterms:modified xsi:type="dcterms:W3CDTF">2017-06-05T01:26:05Z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